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B828" w14:textId="6AE703A5" w:rsidR="004F66AF" w:rsidRDefault="004F66AF" w:rsidP="006F7C43">
      <w:pPr>
        <w:pStyle w:val="Heading1"/>
        <w:jc w:val="left"/>
        <w:rPr>
          <w:rFonts w:ascii="Calibri" w:hAnsi="Calibri" w:cs="Calibri"/>
          <w:sz w:val="22"/>
          <w:szCs w:val="22"/>
          <w:u w:val="single"/>
        </w:rPr>
      </w:pPr>
    </w:p>
    <w:p w14:paraId="2BF5D021" w14:textId="77777777" w:rsidR="00342D69" w:rsidRPr="00342D69" w:rsidRDefault="00342D69" w:rsidP="00342D69"/>
    <w:tbl>
      <w:tblPr>
        <w:tblW w:w="8784" w:type="dxa"/>
        <w:tblLook w:val="04A0" w:firstRow="1" w:lastRow="0" w:firstColumn="1" w:lastColumn="0" w:noHBand="0" w:noVBand="1"/>
      </w:tblPr>
      <w:tblGrid>
        <w:gridCol w:w="6941"/>
        <w:gridCol w:w="1843"/>
      </w:tblGrid>
      <w:tr w:rsidR="00342D69" w:rsidRPr="00342D69" w14:paraId="65C4BAA3" w14:textId="77777777" w:rsidTr="00342D69">
        <w:trPr>
          <w:trHeight w:val="28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F40FE7" w14:textId="77777777" w:rsidR="00342D69" w:rsidRPr="00342D69" w:rsidRDefault="00342D69" w:rsidP="00324878">
            <w:pPr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CEMETERY FEES – GREAT AYTON CEMETERY 2023/2024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12F16E" w14:textId="12F081B2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1.1</w:t>
            </w:r>
            <w:r w:rsidR="00635250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2</w:t>
            </w:r>
            <w:r w:rsidRPr="00342D69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.23</w:t>
            </w:r>
          </w:p>
        </w:tc>
      </w:tr>
      <w:tr w:rsidR="00342D69" w:rsidRPr="00342D69" w14:paraId="4764E4EC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E977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436F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342D69" w:rsidRPr="00342D69" w14:paraId="11626B7B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0549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INTERMENT IN ANY GRAVE – depth not exceeding 6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62F0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</w:tr>
      <w:tr w:rsidR="00342D69" w:rsidRPr="00342D69" w14:paraId="2F45ABF4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FC71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Child – stillborn to 1 month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3BB7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No Charge</w:t>
            </w:r>
          </w:p>
        </w:tc>
      </w:tr>
      <w:tr w:rsidR="00342D69" w:rsidRPr="00342D69" w14:paraId="6684ACDB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8CA1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Person not more than 18 years old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BFEC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No Charge</w:t>
            </w:r>
          </w:p>
        </w:tc>
      </w:tr>
      <w:tr w:rsidR="00342D69" w:rsidRPr="00342D69" w14:paraId="4DB2F3D6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2B99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 xml:space="preserve">Persons 18 years and over, Standard Coffin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3E7D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1100.00</w:t>
            </w:r>
          </w:p>
        </w:tc>
      </w:tr>
      <w:tr w:rsidR="00342D69" w:rsidRPr="00342D69" w14:paraId="76E9F931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3BF2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Casket Burial and grave dug up over 36 inches wide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9FA3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1300.00</w:t>
            </w:r>
          </w:p>
        </w:tc>
      </w:tr>
      <w:tr w:rsidR="00342D69" w:rsidRPr="00342D69" w14:paraId="0C14C020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C9DC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Grave over 6 ft deep for double burial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B68A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1300.00</w:t>
            </w:r>
          </w:p>
        </w:tc>
      </w:tr>
      <w:tr w:rsidR="00342D69" w:rsidRPr="00342D69" w14:paraId="2B83583B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45FF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E39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 xml:space="preserve"> </w:t>
            </w:r>
          </w:p>
        </w:tc>
      </w:tr>
      <w:tr w:rsidR="00342D69" w:rsidRPr="00342D69" w14:paraId="12588378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99C3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MEMORIALS AND INSCRIPTION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AEDF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 xml:space="preserve"> </w:t>
            </w:r>
          </w:p>
        </w:tc>
      </w:tr>
      <w:tr w:rsidR="00342D69" w:rsidRPr="00342D69" w14:paraId="2364CCF6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6024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Head stone not to exceed 3’ 6”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4536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125.00</w:t>
            </w:r>
          </w:p>
        </w:tc>
      </w:tr>
      <w:tr w:rsidR="00342D69" w:rsidRPr="00342D69" w14:paraId="40A8FF2F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B083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Vase not to exceed   21”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85CE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65.00</w:t>
            </w:r>
          </w:p>
        </w:tc>
      </w:tr>
      <w:tr w:rsidR="00342D69" w:rsidRPr="00342D69" w14:paraId="70E4B797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95A0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Additional inscription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F604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65.00</w:t>
            </w:r>
          </w:p>
        </w:tc>
      </w:tr>
      <w:tr w:rsidR="00342D69" w:rsidRPr="00342D69" w14:paraId="67BC5462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0848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5F57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 xml:space="preserve"> </w:t>
            </w:r>
          </w:p>
        </w:tc>
      </w:tr>
      <w:tr w:rsidR="00342D69" w:rsidRPr="00342D69" w14:paraId="3A02CAF6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3441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GARDEN OF REMEMBRANCE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76BC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 xml:space="preserve"> </w:t>
            </w:r>
          </w:p>
        </w:tc>
      </w:tr>
      <w:tr w:rsidR="00342D69" w:rsidRPr="00342D69" w14:paraId="1326C428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0FD8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Interment of casket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8818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100.00</w:t>
            </w:r>
          </w:p>
        </w:tc>
      </w:tr>
      <w:tr w:rsidR="00342D69" w:rsidRPr="00342D69" w14:paraId="0E6A8BC5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F84A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Scattering of ashes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0CD8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50.00</w:t>
            </w:r>
          </w:p>
        </w:tc>
      </w:tr>
      <w:tr w:rsidR="00342D69" w:rsidRPr="00342D69" w14:paraId="5B412207" w14:textId="77777777" w:rsidTr="00342D69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BB1E" w14:textId="77777777" w:rsidR="00342D69" w:rsidRPr="00342D69" w:rsidRDefault="00342D69" w:rsidP="00324878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Fixing plaque to wall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2A5D" w14:textId="77777777" w:rsidR="00342D69" w:rsidRPr="00342D69" w:rsidRDefault="00342D69" w:rsidP="00324878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42D69">
              <w:rPr>
                <w:rFonts w:asciiTheme="minorHAnsi" w:hAnsiTheme="minorHAnsi" w:cstheme="minorHAnsi"/>
                <w:color w:val="000000"/>
                <w:lang w:eastAsia="en-GB"/>
              </w:rPr>
              <w:t>50.00</w:t>
            </w:r>
          </w:p>
        </w:tc>
      </w:tr>
    </w:tbl>
    <w:p w14:paraId="3B83C861" w14:textId="733F4325" w:rsidR="00A15967" w:rsidRPr="00342D69" w:rsidRDefault="00A15967" w:rsidP="00A15967">
      <w:pPr>
        <w:rPr>
          <w:rFonts w:asciiTheme="minorHAnsi" w:hAnsiTheme="minorHAnsi" w:cstheme="minorHAnsi"/>
        </w:rPr>
      </w:pPr>
    </w:p>
    <w:p w14:paraId="5CFFE2B8" w14:textId="77777777" w:rsidR="00616FC4" w:rsidRDefault="00616FC4" w:rsidP="00A15967"/>
    <w:p w14:paraId="26C017BD" w14:textId="149B414D" w:rsidR="00A15967" w:rsidRPr="00616FC4" w:rsidRDefault="00A15967" w:rsidP="00A15967">
      <w:pPr>
        <w:rPr>
          <w:rFonts w:asciiTheme="minorHAnsi" w:hAnsiTheme="minorHAnsi" w:cstheme="minorHAnsi"/>
        </w:rPr>
      </w:pPr>
    </w:p>
    <w:p w14:paraId="78A4369F" w14:textId="77777777" w:rsidR="00A15967" w:rsidRPr="00616FC4" w:rsidRDefault="00A15967" w:rsidP="00A15967">
      <w:pPr>
        <w:rPr>
          <w:rFonts w:asciiTheme="minorHAnsi" w:hAnsiTheme="minorHAnsi" w:cstheme="minorHAnsi"/>
        </w:rPr>
      </w:pPr>
    </w:p>
    <w:p w14:paraId="666FCF9B" w14:textId="0F62B56C" w:rsidR="00A15967" w:rsidRPr="00616FC4" w:rsidRDefault="00A15967" w:rsidP="00A15967">
      <w:pPr>
        <w:rPr>
          <w:rFonts w:asciiTheme="minorHAnsi" w:hAnsiTheme="minorHAnsi" w:cstheme="minorHAnsi"/>
        </w:rPr>
      </w:pPr>
    </w:p>
    <w:sectPr w:rsidR="00A15967" w:rsidRPr="00616FC4" w:rsidSect="009145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F12E" w14:textId="77777777" w:rsidR="000C628D" w:rsidRDefault="000C628D" w:rsidP="00590CF2">
      <w:r>
        <w:separator/>
      </w:r>
    </w:p>
  </w:endnote>
  <w:endnote w:type="continuationSeparator" w:id="0">
    <w:p w14:paraId="7F98E45F" w14:textId="77777777" w:rsidR="000C628D" w:rsidRDefault="000C628D" w:rsidP="0059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912D" w14:textId="77777777" w:rsidR="002375C2" w:rsidRDefault="00237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B2BB" w14:textId="77777777" w:rsidR="001202E8" w:rsidRPr="001202E8" w:rsidRDefault="001202E8" w:rsidP="001202E8">
    <w:pPr>
      <w:pStyle w:val="Footer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Great Ayton Parish Council, Parish Council Centre, </w:t>
    </w:r>
    <w:r w:rsidRPr="001202E8">
      <w:rPr>
        <w:rFonts w:ascii="Calibri" w:hAnsi="Calibri" w:cs="Calibri"/>
        <w:sz w:val="18"/>
        <w:szCs w:val="18"/>
      </w:rPr>
      <w:t>High Green</w:t>
    </w:r>
  </w:p>
  <w:p w14:paraId="4E9C4CD8" w14:textId="17E562BE" w:rsidR="004F66AF" w:rsidRPr="00FA5AA4" w:rsidRDefault="001202E8" w:rsidP="001202E8">
    <w:pPr>
      <w:pStyle w:val="Foo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ab/>
    </w:r>
    <w:r w:rsidRPr="001202E8">
      <w:rPr>
        <w:rFonts w:ascii="Calibri" w:hAnsi="Calibri" w:cs="Calibri"/>
        <w:sz w:val="18"/>
        <w:szCs w:val="18"/>
      </w:rPr>
      <w:t>Great Ayton</w:t>
    </w:r>
    <w:r>
      <w:rPr>
        <w:rFonts w:ascii="Calibri" w:hAnsi="Calibri" w:cs="Calibri"/>
        <w:sz w:val="18"/>
        <w:szCs w:val="18"/>
      </w:rPr>
      <w:t xml:space="preserve">, North Yorkshire, </w:t>
    </w:r>
    <w:r w:rsidRPr="001202E8">
      <w:rPr>
        <w:rFonts w:ascii="Calibri" w:hAnsi="Calibri" w:cs="Calibri"/>
        <w:sz w:val="18"/>
        <w:szCs w:val="18"/>
      </w:rPr>
      <w:t>TS9 6BJ</w:t>
    </w:r>
  </w:p>
  <w:p w14:paraId="5D3CD847" w14:textId="333608F5" w:rsidR="004F66AF" w:rsidRPr="00FA5AA4" w:rsidRDefault="004F66AF" w:rsidP="001202E8">
    <w:pPr>
      <w:pStyle w:val="Footer"/>
      <w:jc w:val="center"/>
      <w:rPr>
        <w:rFonts w:ascii="Calibri" w:hAnsi="Calibri" w:cs="Calibri"/>
        <w:sz w:val="18"/>
        <w:szCs w:val="18"/>
      </w:rPr>
    </w:pPr>
    <w:r w:rsidRPr="00FA5AA4">
      <w:rPr>
        <w:rFonts w:ascii="Calibri" w:hAnsi="Calibri" w:cs="Calibri"/>
        <w:sz w:val="18"/>
        <w:szCs w:val="18"/>
      </w:rPr>
      <w:t>Email:</w:t>
    </w:r>
    <w:r w:rsidR="001202E8">
      <w:rPr>
        <w:rFonts w:ascii="Calibri" w:hAnsi="Calibri" w:cs="Calibri"/>
        <w:sz w:val="18"/>
        <w:szCs w:val="18"/>
      </w:rPr>
      <w:t xml:space="preserve">  </w:t>
    </w:r>
    <w:r w:rsidR="002375C2">
      <w:rPr>
        <w:rFonts w:ascii="Calibri" w:hAnsi="Calibri" w:cs="Calibri"/>
        <w:sz w:val="18"/>
        <w:szCs w:val="18"/>
      </w:rPr>
      <w:t>clerk</w:t>
    </w:r>
    <w:r w:rsidR="001202E8" w:rsidRPr="001202E8">
      <w:rPr>
        <w:rFonts w:ascii="Calibri" w:hAnsi="Calibri" w:cs="Calibri"/>
        <w:sz w:val="18"/>
        <w:szCs w:val="18"/>
      </w:rPr>
      <w:t>@great-ayton.org.uk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8A42" w14:textId="77777777" w:rsidR="002375C2" w:rsidRDefault="00237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9A87" w14:textId="77777777" w:rsidR="000C628D" w:rsidRDefault="000C628D" w:rsidP="00590CF2">
      <w:r>
        <w:separator/>
      </w:r>
    </w:p>
  </w:footnote>
  <w:footnote w:type="continuationSeparator" w:id="0">
    <w:p w14:paraId="53A98492" w14:textId="77777777" w:rsidR="000C628D" w:rsidRDefault="000C628D" w:rsidP="0059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5711" w14:textId="77777777" w:rsidR="002375C2" w:rsidRDefault="00237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4C49" w14:textId="74CD818E" w:rsidR="004F66AF" w:rsidRDefault="00442C1E" w:rsidP="00EA6149">
    <w:pPr>
      <w:pStyle w:val="Header"/>
      <w:jc w:val="right"/>
    </w:pPr>
    <w:r>
      <w:rPr>
        <w:noProof/>
      </w:rPr>
      <w:drawing>
        <wp:inline distT="0" distB="0" distL="0" distR="0" wp14:anchorId="0E24B3E5" wp14:editId="36C406A9">
          <wp:extent cx="1969200" cy="900000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2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37CC82" w14:textId="77777777" w:rsidR="00EA6149" w:rsidRDefault="00EA6149" w:rsidP="00EA614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727D" w14:textId="77777777" w:rsidR="002375C2" w:rsidRDefault="002375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47F"/>
    <w:rsid w:val="00036348"/>
    <w:rsid w:val="00054ADC"/>
    <w:rsid w:val="000672E6"/>
    <w:rsid w:val="000A55D2"/>
    <w:rsid w:val="000C628D"/>
    <w:rsid w:val="0010181C"/>
    <w:rsid w:val="001202E8"/>
    <w:rsid w:val="00172A27"/>
    <w:rsid w:val="001A2348"/>
    <w:rsid w:val="001D6783"/>
    <w:rsid w:val="00237322"/>
    <w:rsid w:val="002375C2"/>
    <w:rsid w:val="002C72D3"/>
    <w:rsid w:val="002C7CF8"/>
    <w:rsid w:val="003016B1"/>
    <w:rsid w:val="00315526"/>
    <w:rsid w:val="00327A48"/>
    <w:rsid w:val="00342D69"/>
    <w:rsid w:val="00442C1E"/>
    <w:rsid w:val="004A0BAD"/>
    <w:rsid w:val="004D16DC"/>
    <w:rsid w:val="004D4372"/>
    <w:rsid w:val="004F66AF"/>
    <w:rsid w:val="005352EA"/>
    <w:rsid w:val="0055575F"/>
    <w:rsid w:val="00590CF2"/>
    <w:rsid w:val="005A6849"/>
    <w:rsid w:val="00616FC4"/>
    <w:rsid w:val="00631865"/>
    <w:rsid w:val="00635250"/>
    <w:rsid w:val="006A1AA0"/>
    <w:rsid w:val="006A69C9"/>
    <w:rsid w:val="006F7C43"/>
    <w:rsid w:val="00722444"/>
    <w:rsid w:val="00733946"/>
    <w:rsid w:val="00757314"/>
    <w:rsid w:val="00772E6A"/>
    <w:rsid w:val="0081504C"/>
    <w:rsid w:val="00877321"/>
    <w:rsid w:val="008A3E47"/>
    <w:rsid w:val="008E1059"/>
    <w:rsid w:val="009145AE"/>
    <w:rsid w:val="009C3FD5"/>
    <w:rsid w:val="00A15967"/>
    <w:rsid w:val="00A425CC"/>
    <w:rsid w:val="00AD0EE7"/>
    <w:rsid w:val="00AE0EA9"/>
    <w:rsid w:val="00B13F5F"/>
    <w:rsid w:val="00B533D0"/>
    <w:rsid w:val="00C84D42"/>
    <w:rsid w:val="00C9171D"/>
    <w:rsid w:val="00CD2A33"/>
    <w:rsid w:val="00D06AEE"/>
    <w:rsid w:val="00D2600E"/>
    <w:rsid w:val="00D95238"/>
    <w:rsid w:val="00DE0F80"/>
    <w:rsid w:val="00E019EB"/>
    <w:rsid w:val="00E06289"/>
    <w:rsid w:val="00E80D18"/>
    <w:rsid w:val="00EA43CF"/>
    <w:rsid w:val="00EA6149"/>
    <w:rsid w:val="00EE22DE"/>
    <w:rsid w:val="00F205E1"/>
    <w:rsid w:val="00F3756A"/>
    <w:rsid w:val="00F91CCF"/>
    <w:rsid w:val="00FA5AA4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BB895"/>
  <w15:docId w15:val="{55A5FB78-4FAA-4845-B8E3-917F3FE7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3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34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2348"/>
    <w:pPr>
      <w:keepNext/>
      <w:jc w:val="center"/>
      <w:outlineLvl w:val="1"/>
    </w:pPr>
    <w:rPr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A2348"/>
    <w:rPr>
      <w:b/>
      <w:bCs/>
      <w:sz w:val="28"/>
      <w:szCs w:val="28"/>
      <w:lang w:val="en-GB"/>
    </w:rPr>
  </w:style>
  <w:style w:type="character" w:customStyle="1" w:styleId="FooterChar">
    <w:name w:val="Footer Char"/>
    <w:link w:val="Footer"/>
    <w:uiPriority w:val="99"/>
    <w:semiHidden/>
    <w:rsid w:val="001A2348"/>
    <w:rPr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semiHidden/>
    <w:rsid w:val="001A2348"/>
    <w:rPr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1A2348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1A2348"/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A2348"/>
    <w:pPr>
      <w:tabs>
        <w:tab w:val="center" w:pos="4680"/>
        <w:tab w:val="right" w:pos="9360"/>
      </w:tabs>
    </w:pPr>
    <w:rPr>
      <w:lang w:eastAsia="en-GB"/>
    </w:rPr>
  </w:style>
  <w:style w:type="character" w:customStyle="1" w:styleId="FooterChar1">
    <w:name w:val="Footer Char1"/>
    <w:basedOn w:val="DefaultParagraphFont"/>
    <w:uiPriority w:val="99"/>
    <w:semiHidden/>
    <w:rPr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1A2348"/>
    <w:pPr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A2348"/>
    <w:pPr>
      <w:tabs>
        <w:tab w:val="center" w:pos="4680"/>
        <w:tab w:val="right" w:pos="9360"/>
      </w:tabs>
    </w:pPr>
    <w:rPr>
      <w:lang w:eastAsia="en-GB"/>
    </w:rPr>
  </w:style>
  <w:style w:type="character" w:customStyle="1" w:styleId="HeaderChar1">
    <w:name w:val="Header Char1"/>
    <w:basedOn w:val="DefaultParagraphFont"/>
    <w:uiPriority w:val="99"/>
    <w:semiHidden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1A234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  <w:lang w:eastAsia="en-US"/>
    </w:rPr>
  </w:style>
  <w:style w:type="paragraph" w:customStyle="1" w:styleId="DefaultText">
    <w:name w:val="Default Text"/>
    <w:basedOn w:val="Normal"/>
    <w:uiPriority w:val="99"/>
    <w:rsid w:val="00590CF2"/>
    <w:pPr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315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2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AYTON PARISH COUNCIL</vt:lpstr>
    </vt:vector>
  </TitlesOfParts>
  <Company> 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AYTON PARISH COUNCIL</dc:title>
  <dc:subject/>
  <dc:creator>User</dc:creator>
  <cp:keywords/>
  <dc:description/>
  <cp:lastModifiedBy>Angela Livingstone</cp:lastModifiedBy>
  <cp:revision>3</cp:revision>
  <cp:lastPrinted>2022-01-26T14:56:00Z</cp:lastPrinted>
  <dcterms:created xsi:type="dcterms:W3CDTF">2023-11-08T13:10:00Z</dcterms:created>
  <dcterms:modified xsi:type="dcterms:W3CDTF">2023-11-08T13:12:00Z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